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D95C" w14:textId="77777777" w:rsidR="009518CE" w:rsidRDefault="009518CE" w:rsidP="009518CE">
      <w:pPr>
        <w:jc w:val="center"/>
      </w:pPr>
      <w:r>
        <w:rPr>
          <w:noProof/>
        </w:rPr>
        <w:drawing>
          <wp:inline distT="0" distB="0" distL="0" distR="0" wp14:anchorId="041F7C3A" wp14:editId="46ED824E">
            <wp:extent cx="1487778" cy="1159529"/>
            <wp:effectExtent l="19050" t="0" r="0" b="0"/>
            <wp:docPr id="1" name="Picture 0" descr="Youth Drea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h Dream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011" cy="116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A5CAF" w14:textId="77777777" w:rsidR="009518CE" w:rsidRPr="005C7F96" w:rsidRDefault="009518CE" w:rsidP="009518CE">
      <w:pPr>
        <w:jc w:val="center"/>
      </w:pPr>
      <w:r w:rsidRPr="005C7F96">
        <w:rPr>
          <w:sz w:val="16"/>
          <w:szCs w:val="16"/>
        </w:rPr>
        <w:t>Serving and Protecting Selsey’s Young People</w:t>
      </w:r>
    </w:p>
    <w:p w14:paraId="4D12A39A" w14:textId="77777777" w:rsidR="009518CE" w:rsidRPr="005C7F96" w:rsidRDefault="009518CE" w:rsidP="009518CE">
      <w:pPr>
        <w:spacing w:after="0"/>
        <w:jc w:val="center"/>
        <w:rPr>
          <w:sz w:val="16"/>
          <w:szCs w:val="16"/>
        </w:rPr>
      </w:pPr>
      <w:r w:rsidRPr="005C7F96">
        <w:rPr>
          <w:sz w:val="16"/>
          <w:szCs w:val="16"/>
        </w:rPr>
        <w:t>Youth Dream (Selsey) Limited</w:t>
      </w:r>
    </w:p>
    <w:p w14:paraId="5F1B38DD" w14:textId="77777777" w:rsidR="009518CE" w:rsidRPr="005C7F96" w:rsidRDefault="009518CE" w:rsidP="009518CE">
      <w:pPr>
        <w:spacing w:after="0"/>
        <w:jc w:val="center"/>
        <w:rPr>
          <w:sz w:val="16"/>
          <w:szCs w:val="16"/>
        </w:rPr>
      </w:pPr>
      <w:r w:rsidRPr="005C7F96">
        <w:rPr>
          <w:sz w:val="16"/>
          <w:szCs w:val="16"/>
        </w:rPr>
        <w:t>Registered in England and Wales</w:t>
      </w:r>
    </w:p>
    <w:p w14:paraId="32616208" w14:textId="77777777" w:rsidR="009518CE" w:rsidRPr="005C7F96" w:rsidRDefault="009518CE" w:rsidP="009518CE">
      <w:pPr>
        <w:spacing w:after="0"/>
        <w:jc w:val="center"/>
        <w:rPr>
          <w:sz w:val="16"/>
          <w:szCs w:val="16"/>
        </w:rPr>
      </w:pPr>
      <w:r w:rsidRPr="005C7F96">
        <w:rPr>
          <w:sz w:val="16"/>
          <w:szCs w:val="16"/>
        </w:rPr>
        <w:t>Company Registration No. 8752886 Registered Charity No. 1155982</w:t>
      </w:r>
    </w:p>
    <w:p w14:paraId="5CFAAE63" w14:textId="77777777" w:rsidR="009518CE" w:rsidRDefault="009518CE" w:rsidP="009518CE">
      <w:pPr>
        <w:spacing w:after="0"/>
        <w:jc w:val="center"/>
      </w:pPr>
    </w:p>
    <w:p w14:paraId="1800F1DF" w14:textId="77777777" w:rsidR="009518CE" w:rsidRDefault="009518CE" w:rsidP="009518CE">
      <w:pPr>
        <w:jc w:val="center"/>
        <w:rPr>
          <w:b/>
          <w:sz w:val="32"/>
          <w:szCs w:val="32"/>
        </w:rPr>
      </w:pPr>
      <w:r w:rsidRPr="0067630F">
        <w:rPr>
          <w:b/>
          <w:sz w:val="32"/>
          <w:szCs w:val="32"/>
        </w:rPr>
        <w:t>The Bridge Youth Support Centre</w:t>
      </w:r>
    </w:p>
    <w:p w14:paraId="774BACAF" w14:textId="77777777" w:rsidR="009518CE" w:rsidRDefault="009518CE" w:rsidP="009518CE">
      <w:pPr>
        <w:jc w:val="center"/>
        <w:rPr>
          <w:b/>
          <w:sz w:val="32"/>
          <w:szCs w:val="32"/>
        </w:rPr>
      </w:pPr>
    </w:p>
    <w:p w14:paraId="2D2CAA04" w14:textId="77777777" w:rsidR="009518CE" w:rsidRDefault="009518CE" w:rsidP="009518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JOB DESCRIPTION</w:t>
      </w:r>
    </w:p>
    <w:p w14:paraId="2583196C" w14:textId="77777777" w:rsidR="009518CE" w:rsidRDefault="009518CE" w:rsidP="009518CE">
      <w:pPr>
        <w:jc w:val="center"/>
        <w:rPr>
          <w:b/>
          <w:sz w:val="32"/>
          <w:szCs w:val="32"/>
        </w:rPr>
      </w:pPr>
    </w:p>
    <w:p w14:paraId="31730007" w14:textId="44F9992C" w:rsidR="009518CE" w:rsidRDefault="009518CE" w:rsidP="009518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POST OF KEY WORKER – </w:t>
      </w:r>
      <w:r w:rsidR="00B816B0">
        <w:rPr>
          <w:b/>
          <w:sz w:val="32"/>
          <w:szCs w:val="32"/>
        </w:rPr>
        <w:t>CHILD AND ADOLESCENT COUNSELLOR</w:t>
      </w:r>
      <w:r w:rsidR="00616FE7">
        <w:rPr>
          <w:b/>
          <w:sz w:val="32"/>
          <w:szCs w:val="32"/>
        </w:rPr>
        <w:t xml:space="preserve"> / THERAPIST</w:t>
      </w:r>
      <w:r w:rsidR="0062420B">
        <w:rPr>
          <w:b/>
          <w:sz w:val="32"/>
          <w:szCs w:val="32"/>
        </w:rPr>
        <w:t xml:space="preserve"> – MATERNITY COVER</w:t>
      </w:r>
    </w:p>
    <w:p w14:paraId="23D4E470" w14:textId="77777777" w:rsidR="009518CE" w:rsidRDefault="009518CE" w:rsidP="009518CE">
      <w:pPr>
        <w:jc w:val="center"/>
        <w:rPr>
          <w:b/>
          <w:sz w:val="32"/>
          <w:szCs w:val="32"/>
        </w:rPr>
      </w:pPr>
    </w:p>
    <w:p w14:paraId="394C52A3" w14:textId="5CB2177E" w:rsidR="009518CE" w:rsidRDefault="009518CE" w:rsidP="009518CE">
      <w:pPr>
        <w:rPr>
          <w:b/>
          <w:sz w:val="32"/>
          <w:szCs w:val="32"/>
        </w:rPr>
      </w:pPr>
      <w:r>
        <w:rPr>
          <w:b/>
          <w:sz w:val="32"/>
          <w:szCs w:val="32"/>
        </w:rPr>
        <w:t>JOB HOLDER: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400B08AA" w14:textId="373C31D0" w:rsidR="009518CE" w:rsidRDefault="009518CE" w:rsidP="009518CE">
      <w:pPr>
        <w:rPr>
          <w:b/>
          <w:sz w:val="32"/>
          <w:szCs w:val="32"/>
        </w:rPr>
      </w:pPr>
      <w:r>
        <w:rPr>
          <w:b/>
          <w:sz w:val="32"/>
          <w:szCs w:val="32"/>
        </w:rPr>
        <w:t>RESPONSIBLE TO:</w:t>
      </w:r>
      <w:r>
        <w:rPr>
          <w:b/>
          <w:sz w:val="32"/>
          <w:szCs w:val="32"/>
        </w:rPr>
        <w:tab/>
      </w:r>
    </w:p>
    <w:p w14:paraId="0258263F" w14:textId="77777777" w:rsidR="009518CE" w:rsidRPr="009518CE" w:rsidRDefault="009518CE" w:rsidP="009518CE">
      <w:pPr>
        <w:spacing w:after="0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COMMENCEMENT </w:t>
      </w:r>
    </w:p>
    <w:p w14:paraId="0ABFF31E" w14:textId="1B4FC7C4" w:rsidR="009518CE" w:rsidRDefault="009518CE" w:rsidP="009518CE">
      <w:pPr>
        <w:spacing w:after="0"/>
        <w:rPr>
          <w:b/>
          <w:sz w:val="32"/>
          <w:szCs w:val="32"/>
        </w:rPr>
      </w:pPr>
      <w:r>
        <w:rPr>
          <w:b/>
          <w:sz w:val="28"/>
          <w:szCs w:val="28"/>
        </w:rPr>
        <w:t>DATE: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32"/>
          <w:szCs w:val="32"/>
        </w:rPr>
        <w:tab/>
      </w:r>
      <w:r w:rsidRPr="009518CE">
        <w:rPr>
          <w:b/>
          <w:sz w:val="32"/>
          <w:szCs w:val="32"/>
        </w:rPr>
        <w:t xml:space="preserve"> </w:t>
      </w:r>
    </w:p>
    <w:p w14:paraId="00DE6A2C" w14:textId="77777777" w:rsidR="009518CE" w:rsidRDefault="009518CE" w:rsidP="009518CE">
      <w:pPr>
        <w:spacing w:after="0"/>
        <w:rPr>
          <w:b/>
          <w:sz w:val="32"/>
          <w:szCs w:val="32"/>
        </w:rPr>
      </w:pPr>
    </w:p>
    <w:p w14:paraId="6F9BBACB" w14:textId="77777777" w:rsidR="009518CE" w:rsidRDefault="009518CE" w:rsidP="009518CE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POST / PAYROLL </w:t>
      </w:r>
    </w:p>
    <w:p w14:paraId="4459DDC2" w14:textId="77777777" w:rsidR="009518CE" w:rsidRDefault="009518CE" w:rsidP="009518CE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NUMBER: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______________________________________</w:t>
      </w:r>
    </w:p>
    <w:p w14:paraId="469D3C0F" w14:textId="77777777" w:rsidR="009518CE" w:rsidRDefault="009518CE" w:rsidP="009518CE">
      <w:pPr>
        <w:spacing w:after="0"/>
        <w:rPr>
          <w:b/>
          <w:sz w:val="32"/>
          <w:szCs w:val="32"/>
        </w:rPr>
      </w:pPr>
    </w:p>
    <w:p w14:paraId="1915EA76" w14:textId="77777777" w:rsidR="009518CE" w:rsidRPr="009518CE" w:rsidRDefault="009518CE" w:rsidP="009518CE">
      <w:pPr>
        <w:spacing w:after="0"/>
        <w:rPr>
          <w:b/>
          <w:sz w:val="32"/>
          <w:szCs w:val="32"/>
        </w:rPr>
      </w:pPr>
    </w:p>
    <w:p w14:paraId="78D070A1" w14:textId="77777777" w:rsidR="009518CE" w:rsidRDefault="009518CE" w:rsidP="009518CE">
      <w:pPr>
        <w:spacing w:after="0"/>
        <w:jc w:val="center"/>
        <w:rPr>
          <w:sz w:val="16"/>
          <w:szCs w:val="16"/>
        </w:rPr>
      </w:pPr>
    </w:p>
    <w:p w14:paraId="6F7DC06E" w14:textId="77777777" w:rsidR="009518CE" w:rsidRPr="009518CE" w:rsidRDefault="009518CE" w:rsidP="009518CE">
      <w:pPr>
        <w:spacing w:after="0"/>
        <w:jc w:val="center"/>
        <w:rPr>
          <w:sz w:val="24"/>
          <w:szCs w:val="24"/>
        </w:rPr>
      </w:pPr>
    </w:p>
    <w:p w14:paraId="464C2430" w14:textId="77777777" w:rsidR="009518CE" w:rsidRPr="009518CE" w:rsidRDefault="009518CE" w:rsidP="009518CE">
      <w:pPr>
        <w:spacing w:after="0"/>
        <w:jc w:val="center"/>
        <w:rPr>
          <w:sz w:val="24"/>
          <w:szCs w:val="24"/>
        </w:rPr>
      </w:pPr>
      <w:r w:rsidRPr="009518CE">
        <w:rPr>
          <w:sz w:val="24"/>
          <w:szCs w:val="24"/>
        </w:rPr>
        <w:t>Registered Office:</w:t>
      </w:r>
    </w:p>
    <w:p w14:paraId="6973A4DD" w14:textId="13A34506" w:rsidR="005C150C" w:rsidRPr="005C150C" w:rsidRDefault="005C150C" w:rsidP="005C150C">
      <w:pPr>
        <w:jc w:val="center"/>
        <w:rPr>
          <w:rFonts w:ascii="Calibri" w:eastAsia="Times New Roman" w:hAnsi="Calibri" w:cs="Calibri"/>
          <w:sz w:val="20"/>
          <w:szCs w:val="20"/>
        </w:rPr>
      </w:pPr>
      <w:r w:rsidRPr="005C150C">
        <w:rPr>
          <w:sz w:val="20"/>
          <w:szCs w:val="20"/>
        </w:rPr>
        <w:t xml:space="preserve">Youth Dream (Selsey) Ltd is a registered charity (No. 1155982) and a company </w:t>
      </w:r>
      <w:proofErr w:type="gramStart"/>
      <w:r w:rsidRPr="005C150C">
        <w:rPr>
          <w:sz w:val="20"/>
          <w:szCs w:val="20"/>
        </w:rPr>
        <w:t>( No.</w:t>
      </w:r>
      <w:proofErr w:type="gramEnd"/>
      <w:r w:rsidRPr="005C150C">
        <w:rPr>
          <w:sz w:val="20"/>
          <w:szCs w:val="20"/>
        </w:rPr>
        <w:t xml:space="preserve"> 8752886) registered in England and Wales. Registered address c/o </w:t>
      </w:r>
      <w:r w:rsidRPr="005C150C">
        <w:rPr>
          <w:rFonts w:ascii="Calibri" w:eastAsia="Times New Roman" w:hAnsi="Calibri" w:cs="Calibri"/>
          <w:sz w:val="20"/>
          <w:szCs w:val="20"/>
        </w:rPr>
        <w:t>Unit 3 Selsey Business Centre, The Bridleway, Selsey,</w:t>
      </w:r>
      <w:r w:rsidR="001A1BE7">
        <w:rPr>
          <w:rFonts w:ascii="Calibri" w:eastAsia="Times New Roman" w:hAnsi="Calibri" w:cs="Calibri"/>
          <w:sz w:val="20"/>
          <w:szCs w:val="20"/>
        </w:rPr>
        <w:br/>
      </w:r>
      <w:r w:rsidRPr="005C150C">
        <w:rPr>
          <w:rFonts w:ascii="Calibri" w:eastAsia="Times New Roman" w:hAnsi="Calibri" w:cs="Calibri"/>
          <w:sz w:val="20"/>
          <w:szCs w:val="20"/>
        </w:rPr>
        <w:t xml:space="preserve"> West </w:t>
      </w:r>
      <w:proofErr w:type="gramStart"/>
      <w:r w:rsidRPr="005C150C">
        <w:rPr>
          <w:rFonts w:ascii="Calibri" w:eastAsia="Times New Roman" w:hAnsi="Calibri" w:cs="Calibri"/>
          <w:sz w:val="20"/>
          <w:szCs w:val="20"/>
        </w:rPr>
        <w:t>Sussex  PO</w:t>
      </w:r>
      <w:proofErr w:type="gramEnd"/>
      <w:r w:rsidRPr="005C150C">
        <w:rPr>
          <w:rFonts w:ascii="Calibri" w:eastAsia="Times New Roman" w:hAnsi="Calibri" w:cs="Calibri"/>
          <w:sz w:val="20"/>
          <w:szCs w:val="20"/>
        </w:rPr>
        <w:t>20 0RS.</w:t>
      </w:r>
    </w:p>
    <w:p w14:paraId="08A10E46" w14:textId="77777777" w:rsidR="005C150C" w:rsidRDefault="005C150C">
      <w:pPr>
        <w:rPr>
          <w:sz w:val="24"/>
          <w:szCs w:val="24"/>
        </w:rPr>
      </w:pPr>
    </w:p>
    <w:p w14:paraId="754B2CD9" w14:textId="77777777" w:rsidR="009518CE" w:rsidRDefault="009518C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KEY WORKER – EMOTIONAL WELLBEING</w:t>
      </w:r>
    </w:p>
    <w:p w14:paraId="600488FA" w14:textId="77777777" w:rsidR="007E1B07" w:rsidRPr="00BC46BF" w:rsidRDefault="007E1B07" w:rsidP="007E1B07">
      <w:pPr>
        <w:spacing w:after="0"/>
        <w:rPr>
          <w:b/>
          <w:sz w:val="24"/>
          <w:szCs w:val="24"/>
        </w:rPr>
      </w:pPr>
      <w:r w:rsidRPr="00BC46BF">
        <w:rPr>
          <w:b/>
          <w:sz w:val="24"/>
          <w:szCs w:val="24"/>
        </w:rPr>
        <w:t>RESPONSIBLE FOR</w:t>
      </w:r>
    </w:p>
    <w:p w14:paraId="2907BA4F" w14:textId="49EA2FB5" w:rsidR="00A47472" w:rsidRPr="00BC46BF" w:rsidRDefault="00A47472" w:rsidP="00A4747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The post holder is responsible for the provision of mental health and emotional wellbeing support through the delivery of one to one counselling </w:t>
      </w:r>
      <w:r w:rsidR="00616FE7">
        <w:rPr>
          <w:sz w:val="24"/>
          <w:szCs w:val="24"/>
        </w:rPr>
        <w:t xml:space="preserve">and / or therapy </w:t>
      </w:r>
      <w:r>
        <w:rPr>
          <w:sz w:val="24"/>
          <w:szCs w:val="24"/>
        </w:rPr>
        <w:t>to clients of The Bridge</w:t>
      </w:r>
      <w:r w:rsidR="00B816B0">
        <w:rPr>
          <w:sz w:val="24"/>
          <w:szCs w:val="24"/>
        </w:rPr>
        <w:t xml:space="preserve"> and liaison with their families and involved agencies</w:t>
      </w:r>
      <w:r w:rsidR="005C150C">
        <w:rPr>
          <w:sz w:val="24"/>
          <w:szCs w:val="24"/>
        </w:rPr>
        <w:t>.</w:t>
      </w:r>
      <w:r w:rsidR="007A1278">
        <w:rPr>
          <w:sz w:val="24"/>
          <w:szCs w:val="24"/>
        </w:rPr>
        <w:t xml:space="preserve">  </w:t>
      </w:r>
      <w:r w:rsidR="00B816B0">
        <w:rPr>
          <w:sz w:val="24"/>
          <w:szCs w:val="24"/>
        </w:rPr>
        <w:t>The post holder will have extensive knowledge of current safeguarding law and practice.</w:t>
      </w:r>
    </w:p>
    <w:p w14:paraId="28833A39" w14:textId="77777777" w:rsidR="007E1B07" w:rsidRDefault="007E1B07" w:rsidP="007E1B07">
      <w:pPr>
        <w:spacing w:after="0"/>
        <w:rPr>
          <w:sz w:val="24"/>
          <w:szCs w:val="24"/>
        </w:rPr>
      </w:pPr>
    </w:p>
    <w:p w14:paraId="4D5D6829" w14:textId="77777777" w:rsidR="007E1B07" w:rsidRPr="00BC46BF" w:rsidRDefault="007E1B07" w:rsidP="007E1B07">
      <w:pPr>
        <w:spacing w:after="0"/>
        <w:rPr>
          <w:b/>
          <w:sz w:val="24"/>
          <w:szCs w:val="24"/>
        </w:rPr>
      </w:pPr>
      <w:r w:rsidRPr="00BC46BF">
        <w:rPr>
          <w:b/>
          <w:sz w:val="24"/>
          <w:szCs w:val="24"/>
        </w:rPr>
        <w:t>AUTHORITY OVER</w:t>
      </w:r>
    </w:p>
    <w:p w14:paraId="1371C35D" w14:textId="77777777" w:rsidR="007E1B07" w:rsidRDefault="007E1B07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0E6091CB" w14:textId="77777777" w:rsidR="007E1B07" w:rsidRPr="00D5258B" w:rsidRDefault="007E1B07" w:rsidP="007E1B07">
      <w:pPr>
        <w:spacing w:after="0"/>
        <w:rPr>
          <w:sz w:val="24"/>
          <w:szCs w:val="24"/>
        </w:rPr>
      </w:pPr>
    </w:p>
    <w:p w14:paraId="29C5C568" w14:textId="77777777" w:rsidR="007E1B07" w:rsidRPr="00BC46BF" w:rsidRDefault="007E1B07" w:rsidP="007E1B07">
      <w:pPr>
        <w:spacing w:after="0"/>
        <w:rPr>
          <w:b/>
          <w:sz w:val="24"/>
          <w:szCs w:val="24"/>
        </w:rPr>
      </w:pPr>
      <w:r w:rsidRPr="00BC46BF">
        <w:rPr>
          <w:b/>
          <w:sz w:val="24"/>
          <w:szCs w:val="24"/>
        </w:rPr>
        <w:t>AUTHORITY TO LIAISE WITH</w:t>
      </w:r>
    </w:p>
    <w:p w14:paraId="2332E426" w14:textId="77777777" w:rsidR="007E1B07" w:rsidRDefault="007E1B07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>Clients of The Bridge</w:t>
      </w:r>
    </w:p>
    <w:p w14:paraId="72675693" w14:textId="77777777" w:rsidR="00CA6282" w:rsidRDefault="00CA6282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Parents and </w:t>
      </w:r>
      <w:r w:rsidR="00B816B0">
        <w:rPr>
          <w:sz w:val="24"/>
          <w:szCs w:val="24"/>
        </w:rPr>
        <w:t>carers</w:t>
      </w:r>
      <w:r>
        <w:rPr>
          <w:sz w:val="24"/>
          <w:szCs w:val="24"/>
        </w:rPr>
        <w:t xml:space="preserve"> of Clients</w:t>
      </w:r>
    </w:p>
    <w:p w14:paraId="01713E44" w14:textId="77777777" w:rsidR="00CA6282" w:rsidRDefault="00CA6282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>Pastoral staff of schools</w:t>
      </w:r>
    </w:p>
    <w:p w14:paraId="706E69BA" w14:textId="77777777" w:rsidR="00CA6282" w:rsidRDefault="00CA6282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>Teaching staff of schools</w:t>
      </w:r>
    </w:p>
    <w:p w14:paraId="56DAF929" w14:textId="77777777" w:rsidR="00435D6B" w:rsidRDefault="00435D6B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>External agencies and partners relevant to individual clients</w:t>
      </w:r>
    </w:p>
    <w:p w14:paraId="29957130" w14:textId="77777777" w:rsidR="007E1B07" w:rsidRPr="00D5258B" w:rsidRDefault="007E1B07" w:rsidP="007E1B07">
      <w:pPr>
        <w:spacing w:after="0"/>
        <w:rPr>
          <w:sz w:val="24"/>
          <w:szCs w:val="24"/>
        </w:rPr>
      </w:pPr>
    </w:p>
    <w:p w14:paraId="6524095D" w14:textId="77777777" w:rsidR="007E1B07" w:rsidRPr="00BC46BF" w:rsidRDefault="007E1B07" w:rsidP="007E1B07">
      <w:pPr>
        <w:spacing w:after="0"/>
        <w:rPr>
          <w:b/>
          <w:sz w:val="24"/>
          <w:szCs w:val="24"/>
        </w:rPr>
      </w:pPr>
      <w:r w:rsidRPr="00BC46BF">
        <w:rPr>
          <w:b/>
          <w:sz w:val="24"/>
          <w:szCs w:val="24"/>
        </w:rPr>
        <w:t>MEETINGS TO BE ATTENDED ON A REGULAR BASIS</w:t>
      </w:r>
    </w:p>
    <w:p w14:paraId="32882734" w14:textId="77777777" w:rsidR="007E1B07" w:rsidRDefault="007E1B07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>Team Meetings</w:t>
      </w:r>
    </w:p>
    <w:p w14:paraId="2C54B761" w14:textId="77777777" w:rsidR="00CA6282" w:rsidRDefault="00CA6282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>Case Conference Meetings</w:t>
      </w:r>
    </w:p>
    <w:p w14:paraId="490BD4A3" w14:textId="77777777" w:rsidR="00CA6282" w:rsidRDefault="00CA6282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>Client Meetings</w:t>
      </w:r>
    </w:p>
    <w:p w14:paraId="65E9473B" w14:textId="77777777" w:rsidR="00CA6282" w:rsidRDefault="00CA6282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Relevant </w:t>
      </w:r>
      <w:r w:rsidR="00D65BB8">
        <w:rPr>
          <w:sz w:val="24"/>
          <w:szCs w:val="24"/>
        </w:rPr>
        <w:t>Client Case Conferences</w:t>
      </w:r>
    </w:p>
    <w:p w14:paraId="63D4B871" w14:textId="77777777" w:rsidR="007E1B07" w:rsidRPr="00D5258B" w:rsidRDefault="007E1B07" w:rsidP="007E1B07">
      <w:pPr>
        <w:spacing w:after="0"/>
        <w:rPr>
          <w:sz w:val="24"/>
          <w:szCs w:val="24"/>
        </w:rPr>
      </w:pPr>
    </w:p>
    <w:p w14:paraId="72B4A888" w14:textId="77777777" w:rsidR="007E1B07" w:rsidRPr="00BC46BF" w:rsidRDefault="007E1B07" w:rsidP="007E1B07">
      <w:pPr>
        <w:spacing w:after="0"/>
        <w:rPr>
          <w:b/>
          <w:sz w:val="24"/>
          <w:szCs w:val="24"/>
        </w:rPr>
      </w:pPr>
      <w:r w:rsidRPr="00BC46BF">
        <w:rPr>
          <w:b/>
          <w:sz w:val="24"/>
          <w:szCs w:val="24"/>
        </w:rPr>
        <w:t>MAIN ACTIVITIES OF POST HOLDER</w:t>
      </w:r>
    </w:p>
    <w:p w14:paraId="17B24F50" w14:textId="4365F8EE" w:rsidR="007E1B07" w:rsidRDefault="007E1B07" w:rsidP="007E1B0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65BB8">
        <w:rPr>
          <w:sz w:val="24"/>
          <w:szCs w:val="24"/>
        </w:rPr>
        <w:t xml:space="preserve">To provide </w:t>
      </w:r>
      <w:r w:rsidR="00D65BB8" w:rsidRPr="00D65BB8">
        <w:rPr>
          <w:sz w:val="24"/>
          <w:szCs w:val="24"/>
        </w:rPr>
        <w:t>one</w:t>
      </w:r>
      <w:r w:rsidR="007A1278">
        <w:rPr>
          <w:sz w:val="24"/>
          <w:szCs w:val="24"/>
        </w:rPr>
        <w:t>-</w:t>
      </w:r>
      <w:r w:rsidR="00D65BB8" w:rsidRPr="00D65BB8">
        <w:rPr>
          <w:sz w:val="24"/>
          <w:szCs w:val="24"/>
        </w:rPr>
        <w:t>to</w:t>
      </w:r>
      <w:r w:rsidR="007A1278">
        <w:rPr>
          <w:sz w:val="24"/>
          <w:szCs w:val="24"/>
        </w:rPr>
        <w:t>-</w:t>
      </w:r>
      <w:r w:rsidR="00D65BB8" w:rsidRPr="00D65BB8">
        <w:rPr>
          <w:sz w:val="24"/>
          <w:szCs w:val="24"/>
        </w:rPr>
        <w:t>one counselling</w:t>
      </w:r>
      <w:r w:rsidR="00616FE7">
        <w:rPr>
          <w:sz w:val="24"/>
          <w:szCs w:val="24"/>
        </w:rPr>
        <w:t xml:space="preserve"> and / or therapy</w:t>
      </w:r>
      <w:r w:rsidR="00D65BB8" w:rsidRPr="00D65BB8">
        <w:rPr>
          <w:sz w:val="24"/>
          <w:szCs w:val="24"/>
        </w:rPr>
        <w:t xml:space="preserve"> sessions</w:t>
      </w:r>
      <w:r w:rsidR="00D65BB8">
        <w:rPr>
          <w:sz w:val="24"/>
          <w:szCs w:val="24"/>
        </w:rPr>
        <w:t xml:space="preserve"> to clients of The Bridge</w:t>
      </w:r>
      <w:r w:rsidR="00B816B0">
        <w:rPr>
          <w:sz w:val="24"/>
          <w:szCs w:val="24"/>
        </w:rPr>
        <w:t xml:space="preserve"> and to liaise as required with their families, teachers and other agencies as applicable</w:t>
      </w:r>
      <w:r w:rsidR="00D65BB8">
        <w:rPr>
          <w:sz w:val="24"/>
          <w:szCs w:val="24"/>
        </w:rPr>
        <w:t>.</w:t>
      </w:r>
    </w:p>
    <w:p w14:paraId="2E9964BD" w14:textId="77777777" w:rsidR="00D65BB8" w:rsidRPr="00D65BB8" w:rsidRDefault="00D65BB8" w:rsidP="00D65BB8">
      <w:pPr>
        <w:pStyle w:val="ListParagraph"/>
        <w:spacing w:after="0"/>
        <w:rPr>
          <w:sz w:val="24"/>
          <w:szCs w:val="24"/>
        </w:rPr>
      </w:pPr>
    </w:p>
    <w:p w14:paraId="6EE14711" w14:textId="5664DD2A" w:rsidR="00046E5B" w:rsidRDefault="00046E5B" w:rsidP="007E1B0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adhere to the Referral Procedures for new and </w:t>
      </w:r>
      <w:r w:rsidR="00616FE7">
        <w:rPr>
          <w:sz w:val="24"/>
          <w:szCs w:val="24"/>
        </w:rPr>
        <w:t>departing</w:t>
      </w:r>
      <w:r>
        <w:rPr>
          <w:sz w:val="24"/>
          <w:szCs w:val="24"/>
        </w:rPr>
        <w:t xml:space="preserve"> clients, in particular the assessment of new clients and management of the termination process of counselling services for individuals.</w:t>
      </w:r>
    </w:p>
    <w:p w14:paraId="53705B46" w14:textId="77777777" w:rsidR="007E1B07" w:rsidRPr="005A2123" w:rsidRDefault="007E1B07" w:rsidP="007E1B07">
      <w:pPr>
        <w:pStyle w:val="ListParagraph"/>
        <w:rPr>
          <w:sz w:val="24"/>
          <w:szCs w:val="24"/>
        </w:rPr>
      </w:pPr>
    </w:p>
    <w:p w14:paraId="186A6F43" w14:textId="1A2775A7" w:rsidR="007E1B07" w:rsidRDefault="007E1B07" w:rsidP="007E1B0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24741">
        <w:rPr>
          <w:sz w:val="24"/>
          <w:szCs w:val="24"/>
        </w:rPr>
        <w:t xml:space="preserve">To </w:t>
      </w:r>
      <w:proofErr w:type="gramStart"/>
      <w:r w:rsidRPr="00824741">
        <w:rPr>
          <w:sz w:val="24"/>
          <w:szCs w:val="24"/>
        </w:rPr>
        <w:t>adhere to the Safeguarding Policy at all times</w:t>
      </w:r>
      <w:proofErr w:type="gramEnd"/>
      <w:r w:rsidRPr="00824741">
        <w:rPr>
          <w:sz w:val="24"/>
          <w:szCs w:val="24"/>
        </w:rPr>
        <w:t>.</w:t>
      </w:r>
      <w:r w:rsidR="007A1278">
        <w:rPr>
          <w:sz w:val="24"/>
          <w:szCs w:val="24"/>
        </w:rPr>
        <w:t xml:space="preserve"> </w:t>
      </w:r>
      <w:r w:rsidRPr="00824741">
        <w:rPr>
          <w:sz w:val="24"/>
          <w:szCs w:val="24"/>
        </w:rPr>
        <w:t xml:space="preserve"> To report to The Bridge Manager any concerns regarding the welfare of any the </w:t>
      </w:r>
      <w:r w:rsidR="007A1278">
        <w:rPr>
          <w:sz w:val="24"/>
          <w:szCs w:val="24"/>
        </w:rPr>
        <w:t>c</w:t>
      </w:r>
      <w:r w:rsidRPr="00824741">
        <w:rPr>
          <w:sz w:val="24"/>
          <w:szCs w:val="24"/>
        </w:rPr>
        <w:t xml:space="preserve">lients of The Bridge arising from the </w:t>
      </w:r>
      <w:r w:rsidR="005256B9">
        <w:rPr>
          <w:sz w:val="24"/>
          <w:szCs w:val="24"/>
        </w:rPr>
        <w:t xml:space="preserve">sessions, </w:t>
      </w:r>
      <w:r w:rsidRPr="00824741">
        <w:rPr>
          <w:sz w:val="24"/>
          <w:szCs w:val="24"/>
        </w:rPr>
        <w:t>projects</w:t>
      </w:r>
      <w:r w:rsidR="005256B9">
        <w:rPr>
          <w:sz w:val="24"/>
          <w:szCs w:val="24"/>
        </w:rPr>
        <w:t>, initiatives</w:t>
      </w:r>
      <w:r w:rsidRPr="00824741">
        <w:rPr>
          <w:sz w:val="24"/>
          <w:szCs w:val="24"/>
        </w:rPr>
        <w:t xml:space="preserve"> and works carried out.</w:t>
      </w:r>
    </w:p>
    <w:p w14:paraId="463B2738" w14:textId="77777777" w:rsidR="007E1B07" w:rsidRPr="009A422F" w:rsidRDefault="007E1B07" w:rsidP="007E1B07">
      <w:pPr>
        <w:pStyle w:val="ListParagraph"/>
        <w:rPr>
          <w:sz w:val="24"/>
          <w:szCs w:val="24"/>
        </w:rPr>
      </w:pPr>
    </w:p>
    <w:p w14:paraId="665C6CED" w14:textId="2D5EBCB0" w:rsidR="007E1B07" w:rsidRDefault="007E1B07" w:rsidP="007E1B0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carry out session reviews with </w:t>
      </w:r>
      <w:r w:rsidR="007A1278">
        <w:rPr>
          <w:sz w:val="24"/>
          <w:szCs w:val="24"/>
        </w:rPr>
        <w:t>c</w:t>
      </w:r>
      <w:r>
        <w:rPr>
          <w:sz w:val="24"/>
          <w:szCs w:val="24"/>
        </w:rPr>
        <w:t>lients, complete Client Session Forms</w:t>
      </w:r>
      <w:r w:rsidR="00B816B0">
        <w:rPr>
          <w:sz w:val="24"/>
          <w:szCs w:val="24"/>
        </w:rPr>
        <w:t xml:space="preserve"> / Reports</w:t>
      </w:r>
      <w:r>
        <w:rPr>
          <w:sz w:val="24"/>
          <w:szCs w:val="24"/>
        </w:rPr>
        <w:t xml:space="preserve"> for those clients worked with and attend Session Debriefs as required.</w:t>
      </w:r>
      <w:r w:rsidR="007A1278">
        <w:rPr>
          <w:sz w:val="24"/>
          <w:szCs w:val="24"/>
        </w:rPr>
        <w:t xml:space="preserve"> </w:t>
      </w:r>
      <w:r w:rsidR="00EB4D46">
        <w:rPr>
          <w:sz w:val="24"/>
          <w:szCs w:val="24"/>
        </w:rPr>
        <w:t xml:space="preserve"> To accurately </w:t>
      </w:r>
      <w:r w:rsidR="00EB4D46">
        <w:rPr>
          <w:sz w:val="24"/>
          <w:szCs w:val="24"/>
        </w:rPr>
        <w:lastRenderedPageBreak/>
        <w:t xml:space="preserve">record sessions in line with </w:t>
      </w:r>
      <w:r w:rsidR="007A1278">
        <w:rPr>
          <w:sz w:val="24"/>
          <w:szCs w:val="24"/>
        </w:rPr>
        <w:t>s</w:t>
      </w:r>
      <w:r w:rsidR="00EB4D46">
        <w:rPr>
          <w:sz w:val="24"/>
          <w:szCs w:val="24"/>
        </w:rPr>
        <w:t>afeguarding procedures</w:t>
      </w:r>
      <w:r w:rsidR="00FE3BFF">
        <w:rPr>
          <w:sz w:val="24"/>
          <w:szCs w:val="24"/>
        </w:rPr>
        <w:t xml:space="preserve"> and Youth Dream</w:t>
      </w:r>
      <w:r w:rsidR="007A1278">
        <w:rPr>
          <w:sz w:val="24"/>
          <w:szCs w:val="24"/>
        </w:rPr>
        <w:t>’</w:t>
      </w:r>
      <w:r w:rsidR="00FE3BFF">
        <w:rPr>
          <w:sz w:val="24"/>
          <w:szCs w:val="24"/>
        </w:rPr>
        <w:t>s Data Protection Policy</w:t>
      </w:r>
      <w:r w:rsidR="005C150C">
        <w:rPr>
          <w:sz w:val="24"/>
          <w:szCs w:val="24"/>
        </w:rPr>
        <w:t xml:space="preserve"> and Confidentiality Policy</w:t>
      </w:r>
      <w:r w:rsidR="00FE3BFF">
        <w:rPr>
          <w:sz w:val="24"/>
          <w:szCs w:val="24"/>
        </w:rPr>
        <w:t>.</w:t>
      </w:r>
    </w:p>
    <w:p w14:paraId="462DA233" w14:textId="77777777" w:rsidR="00DD5AC1" w:rsidRPr="00DD5AC1" w:rsidRDefault="00DD5AC1" w:rsidP="00DD5AC1">
      <w:pPr>
        <w:pStyle w:val="ListParagraph"/>
        <w:rPr>
          <w:sz w:val="24"/>
          <w:szCs w:val="24"/>
        </w:rPr>
      </w:pPr>
    </w:p>
    <w:p w14:paraId="0CF24AD6" w14:textId="2C06B98D" w:rsidR="00DD5AC1" w:rsidRDefault="00DD5AC1" w:rsidP="007E1B0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deliver a resilience programme into local schools to invest in young people’s mental health.</w:t>
      </w:r>
    </w:p>
    <w:p w14:paraId="2BFA9FB9" w14:textId="77777777" w:rsidR="00616FE7" w:rsidRPr="00616FE7" w:rsidRDefault="00616FE7" w:rsidP="00616FE7">
      <w:pPr>
        <w:pStyle w:val="ListParagraph"/>
        <w:rPr>
          <w:sz w:val="24"/>
          <w:szCs w:val="24"/>
        </w:rPr>
      </w:pPr>
    </w:p>
    <w:p w14:paraId="77D7C702" w14:textId="796B689C" w:rsidR="00616FE7" w:rsidRDefault="00616FE7" w:rsidP="007E1B0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contribute to case conferences and advise of actions, issues or other relevant data for the safe guarding and well-being of the clients.</w:t>
      </w:r>
    </w:p>
    <w:p w14:paraId="16323197" w14:textId="77777777" w:rsidR="0019339A" w:rsidRPr="0019339A" w:rsidRDefault="0019339A" w:rsidP="0019339A">
      <w:pPr>
        <w:pStyle w:val="ListParagraph"/>
        <w:rPr>
          <w:sz w:val="24"/>
          <w:szCs w:val="24"/>
        </w:rPr>
      </w:pPr>
    </w:p>
    <w:p w14:paraId="28992521" w14:textId="6013CBEC" w:rsidR="0019339A" w:rsidRDefault="0019339A" w:rsidP="007E1B0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attend and support group activities, workshops and events as organised by The Bridge.</w:t>
      </w:r>
    </w:p>
    <w:p w14:paraId="02CBBB49" w14:textId="77777777" w:rsidR="003E7B90" w:rsidRPr="003E7B90" w:rsidRDefault="003E7B90" w:rsidP="003E7B90">
      <w:pPr>
        <w:pStyle w:val="ListParagraph"/>
        <w:rPr>
          <w:sz w:val="24"/>
          <w:szCs w:val="24"/>
        </w:rPr>
      </w:pPr>
    </w:p>
    <w:p w14:paraId="12CCABA9" w14:textId="77777777" w:rsidR="007E1B07" w:rsidRPr="009A422F" w:rsidRDefault="007E1B07" w:rsidP="007E1B07">
      <w:pPr>
        <w:spacing w:after="0"/>
        <w:rPr>
          <w:sz w:val="24"/>
          <w:szCs w:val="24"/>
        </w:rPr>
      </w:pPr>
    </w:p>
    <w:p w14:paraId="50E23E85" w14:textId="77777777" w:rsidR="007E1B07" w:rsidRPr="00BC46BF" w:rsidRDefault="007E1B07" w:rsidP="007E1B07">
      <w:pPr>
        <w:spacing w:after="0"/>
        <w:rPr>
          <w:b/>
          <w:sz w:val="24"/>
          <w:szCs w:val="24"/>
        </w:rPr>
      </w:pPr>
      <w:r w:rsidRPr="00BC46BF">
        <w:rPr>
          <w:b/>
          <w:sz w:val="24"/>
          <w:szCs w:val="24"/>
        </w:rPr>
        <w:t>POLICY AND PROCEDURE ADHERENCE</w:t>
      </w:r>
    </w:p>
    <w:p w14:paraId="12856323" w14:textId="77777777" w:rsidR="007E1B07" w:rsidRDefault="007E1B07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post holder will adhere to The Bridge’s policies and procedures and with </w:t>
      </w:r>
      <w:proofErr w:type="gramStart"/>
      <w:r>
        <w:rPr>
          <w:sz w:val="24"/>
          <w:szCs w:val="24"/>
        </w:rPr>
        <w:t>particular regard</w:t>
      </w:r>
      <w:proofErr w:type="gramEnd"/>
      <w:r>
        <w:rPr>
          <w:sz w:val="24"/>
          <w:szCs w:val="24"/>
        </w:rPr>
        <w:t xml:space="preserve"> to:</w:t>
      </w:r>
    </w:p>
    <w:p w14:paraId="223901FE" w14:textId="77777777" w:rsidR="007E1B07" w:rsidRDefault="007E1B07" w:rsidP="007E1B07">
      <w:pPr>
        <w:spacing w:after="0"/>
        <w:rPr>
          <w:sz w:val="24"/>
          <w:szCs w:val="24"/>
        </w:rPr>
      </w:pPr>
    </w:p>
    <w:p w14:paraId="3A86C4AD" w14:textId="77777777" w:rsidR="007E1B07" w:rsidRDefault="007E1B07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>Code of Conduct Policy</w:t>
      </w:r>
    </w:p>
    <w:p w14:paraId="5F33EB7A" w14:textId="5761CA3B" w:rsidR="007E1B07" w:rsidRDefault="007E1B07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>Data Protection Policy</w:t>
      </w:r>
      <w:r w:rsidR="00616FE7">
        <w:rPr>
          <w:sz w:val="24"/>
          <w:szCs w:val="24"/>
        </w:rPr>
        <w:t xml:space="preserve"> including GDPR</w:t>
      </w:r>
    </w:p>
    <w:p w14:paraId="65DD7DDC" w14:textId="77777777" w:rsidR="007E1B07" w:rsidRDefault="007E1B07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>Equal Opportunities Policy</w:t>
      </w:r>
    </w:p>
    <w:p w14:paraId="7D325941" w14:textId="77777777" w:rsidR="007E1B07" w:rsidRDefault="007E1B07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>Health and Safety Policy</w:t>
      </w:r>
    </w:p>
    <w:p w14:paraId="0F9707E1" w14:textId="77777777" w:rsidR="007E1B07" w:rsidRDefault="007E1B07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>Lone Working Policy</w:t>
      </w:r>
    </w:p>
    <w:p w14:paraId="3016008E" w14:textId="77777777" w:rsidR="00B816B0" w:rsidRDefault="00B816B0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>Safeguarding Policy</w:t>
      </w:r>
    </w:p>
    <w:p w14:paraId="57201BCE" w14:textId="77777777" w:rsidR="007E1B07" w:rsidRDefault="007E1B07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>Sickness Absence Policy and Procedures</w:t>
      </w:r>
    </w:p>
    <w:p w14:paraId="396E3EA8" w14:textId="77777777" w:rsidR="007E1B07" w:rsidRDefault="007E1B07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>Staff Development and Appraisal Scheme Procedures</w:t>
      </w:r>
    </w:p>
    <w:p w14:paraId="55668B85" w14:textId="77777777" w:rsidR="007E1B07" w:rsidRDefault="007E1B07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>Training and Learning Policy</w:t>
      </w:r>
    </w:p>
    <w:p w14:paraId="5A035B03" w14:textId="77777777" w:rsidR="007E1B07" w:rsidRDefault="007E1B07" w:rsidP="007E1B07">
      <w:pPr>
        <w:spacing w:after="0"/>
        <w:rPr>
          <w:sz w:val="24"/>
          <w:szCs w:val="24"/>
        </w:rPr>
      </w:pPr>
    </w:p>
    <w:p w14:paraId="4DC758EE" w14:textId="0E3147FC" w:rsidR="007E1B07" w:rsidRPr="00045FCD" w:rsidRDefault="007E1B07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post holder is expected to </w:t>
      </w:r>
      <w:r w:rsidR="001A1BE7">
        <w:rPr>
          <w:sz w:val="24"/>
          <w:szCs w:val="24"/>
        </w:rPr>
        <w:t xml:space="preserve">maintain an up-to-date awareness of the provisions and requirements of the Policies and </w:t>
      </w:r>
      <w:r>
        <w:rPr>
          <w:sz w:val="24"/>
          <w:szCs w:val="24"/>
        </w:rPr>
        <w:t>be aware of the Policies and Procedures of The Bridge Youth Support Centre and the Youth Dream Charity.</w:t>
      </w:r>
    </w:p>
    <w:p w14:paraId="73AB904E" w14:textId="77777777" w:rsidR="007E1B07" w:rsidRPr="00BC46BF" w:rsidRDefault="007E1B07" w:rsidP="007E1B07">
      <w:pPr>
        <w:spacing w:after="0"/>
        <w:rPr>
          <w:b/>
          <w:sz w:val="24"/>
          <w:szCs w:val="24"/>
        </w:rPr>
      </w:pPr>
    </w:p>
    <w:p w14:paraId="17CBE51E" w14:textId="77777777" w:rsidR="007E1B07" w:rsidRDefault="007E1B07" w:rsidP="007E1B07">
      <w:pPr>
        <w:spacing w:after="0"/>
        <w:rPr>
          <w:b/>
          <w:sz w:val="24"/>
          <w:szCs w:val="24"/>
        </w:rPr>
      </w:pPr>
      <w:r w:rsidRPr="00BC46BF">
        <w:rPr>
          <w:b/>
          <w:sz w:val="24"/>
          <w:szCs w:val="24"/>
        </w:rPr>
        <w:t>OTHER SUCH DUTIES AS MAY BE REQUIRED FROM TIME TO TIME WITHIN THE PAY LEVEL AND COMPETENCE OF THE POSTHOLDER</w:t>
      </w:r>
    </w:p>
    <w:p w14:paraId="04216F38" w14:textId="77777777" w:rsidR="007E1B07" w:rsidRDefault="007E1B07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>From time to time the post holder may be requested to undertake other such duties as may be required to meet the needs of the business.</w:t>
      </w:r>
    </w:p>
    <w:p w14:paraId="11B4571E" w14:textId="77777777" w:rsidR="00EB4D46" w:rsidRDefault="00EB4D46" w:rsidP="007E1B07">
      <w:pPr>
        <w:spacing w:after="0"/>
        <w:rPr>
          <w:sz w:val="24"/>
          <w:szCs w:val="24"/>
        </w:rPr>
      </w:pPr>
    </w:p>
    <w:p w14:paraId="4E7ECDF9" w14:textId="77777777" w:rsidR="00EB4D46" w:rsidRDefault="00EB4D46" w:rsidP="007E1B0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SUPERVISION AND PROFESSIONAL THERAPY</w:t>
      </w:r>
    </w:p>
    <w:p w14:paraId="71B0AC82" w14:textId="26796CD4" w:rsidR="009170FE" w:rsidRDefault="00EB4D46" w:rsidP="00AA59E5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This post is subject to receiving </w:t>
      </w:r>
      <w:r w:rsidR="00616FE7">
        <w:rPr>
          <w:sz w:val="24"/>
          <w:szCs w:val="24"/>
        </w:rPr>
        <w:t>financial support for</w:t>
      </w:r>
      <w:r>
        <w:rPr>
          <w:sz w:val="24"/>
          <w:szCs w:val="24"/>
        </w:rPr>
        <w:t xml:space="preserve"> supervision as per Youth Dream’s Training and Learning Policy.</w:t>
      </w:r>
      <w:r w:rsidR="007A1278">
        <w:rPr>
          <w:sz w:val="24"/>
          <w:szCs w:val="24"/>
        </w:rPr>
        <w:t xml:space="preserve"> </w:t>
      </w:r>
      <w:r w:rsidR="00616F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Youth Dream does not fund Professional Therapy except in </w:t>
      </w:r>
      <w:r>
        <w:rPr>
          <w:sz w:val="24"/>
          <w:szCs w:val="24"/>
        </w:rPr>
        <w:lastRenderedPageBreak/>
        <w:t>exceptional cases (please refer to Youth Dream’s Training and Learning Policy) and post holders are advised that they should fund Professional Therapy themselves.</w:t>
      </w:r>
      <w:r w:rsidR="00AA59E5" w:rsidRPr="00AA59E5">
        <w:rPr>
          <w:b/>
          <w:sz w:val="24"/>
          <w:szCs w:val="24"/>
        </w:rPr>
        <w:t xml:space="preserve"> </w:t>
      </w:r>
    </w:p>
    <w:p w14:paraId="3F619ADE" w14:textId="1E7F1D87" w:rsidR="005C150C" w:rsidRDefault="005C150C" w:rsidP="00AA59E5">
      <w:pPr>
        <w:spacing w:after="0"/>
        <w:rPr>
          <w:b/>
          <w:sz w:val="24"/>
          <w:szCs w:val="24"/>
        </w:rPr>
      </w:pPr>
    </w:p>
    <w:p w14:paraId="7F66AA85" w14:textId="53D0FCF7" w:rsidR="00CF580B" w:rsidRPr="005C150C" w:rsidRDefault="005C150C" w:rsidP="00AA59E5">
      <w:pPr>
        <w:spacing w:after="0"/>
        <w:rPr>
          <w:sz w:val="24"/>
          <w:szCs w:val="24"/>
        </w:rPr>
      </w:pPr>
      <w:r>
        <w:rPr>
          <w:sz w:val="24"/>
          <w:szCs w:val="24"/>
        </w:rPr>
        <w:t>Youth Dream may choose a supervisor or fund the employee</w:t>
      </w:r>
      <w:r w:rsidR="007A1278">
        <w:rPr>
          <w:sz w:val="24"/>
          <w:szCs w:val="24"/>
        </w:rPr>
        <w:t>’</w:t>
      </w:r>
      <w:r>
        <w:rPr>
          <w:sz w:val="24"/>
          <w:szCs w:val="24"/>
        </w:rPr>
        <w:t>s chosen supervisor subject to funding.</w:t>
      </w:r>
    </w:p>
    <w:p w14:paraId="03072A60" w14:textId="77777777" w:rsidR="00CF580B" w:rsidRDefault="00CF580B" w:rsidP="00AA59E5">
      <w:pPr>
        <w:spacing w:after="0"/>
        <w:rPr>
          <w:b/>
          <w:sz w:val="24"/>
          <w:szCs w:val="24"/>
        </w:rPr>
      </w:pPr>
    </w:p>
    <w:p w14:paraId="3FBC92A4" w14:textId="77777777" w:rsidR="00616FE7" w:rsidRDefault="00616FE7" w:rsidP="00AA59E5">
      <w:pPr>
        <w:spacing w:after="0"/>
        <w:rPr>
          <w:b/>
          <w:sz w:val="24"/>
          <w:szCs w:val="24"/>
        </w:rPr>
      </w:pPr>
    </w:p>
    <w:p w14:paraId="38E11CD8" w14:textId="77777777" w:rsidR="00616FE7" w:rsidRDefault="00616FE7" w:rsidP="00AA59E5">
      <w:pPr>
        <w:spacing w:after="0"/>
        <w:rPr>
          <w:b/>
          <w:sz w:val="24"/>
          <w:szCs w:val="24"/>
        </w:rPr>
      </w:pPr>
    </w:p>
    <w:p w14:paraId="4F9CC02C" w14:textId="405285BB" w:rsidR="00AA59E5" w:rsidRDefault="00AA59E5" w:rsidP="00AA59E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WORKING HOURS</w:t>
      </w:r>
    </w:p>
    <w:p w14:paraId="504B1805" w14:textId="01F347F8" w:rsidR="00EB4D46" w:rsidRPr="00616FE7" w:rsidRDefault="00616FE7" w:rsidP="007E1B0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post is offered on a term time basis, with pay pro rata across </w:t>
      </w:r>
      <w:r w:rsidR="00BA55B8">
        <w:rPr>
          <w:sz w:val="24"/>
          <w:szCs w:val="24"/>
        </w:rPr>
        <w:t>ten</w:t>
      </w:r>
      <w:r>
        <w:rPr>
          <w:sz w:val="24"/>
          <w:szCs w:val="24"/>
        </w:rPr>
        <w:t xml:space="preserve"> months. </w:t>
      </w:r>
      <w:r w:rsidR="007A1278">
        <w:rPr>
          <w:sz w:val="24"/>
          <w:szCs w:val="24"/>
        </w:rPr>
        <w:t xml:space="preserve"> </w:t>
      </w:r>
    </w:p>
    <w:p w14:paraId="6BE5680E" w14:textId="77777777" w:rsidR="00AA59E5" w:rsidRDefault="00AA59E5" w:rsidP="007E1B07">
      <w:pPr>
        <w:spacing w:after="0"/>
        <w:rPr>
          <w:sz w:val="24"/>
          <w:szCs w:val="24"/>
        </w:rPr>
      </w:pPr>
    </w:p>
    <w:p w14:paraId="5AD5E509" w14:textId="77777777" w:rsidR="00AA59E5" w:rsidRPr="00EB4D46" w:rsidRDefault="00AA59E5" w:rsidP="007E1B07">
      <w:pPr>
        <w:spacing w:after="0"/>
        <w:rPr>
          <w:sz w:val="24"/>
          <w:szCs w:val="24"/>
        </w:rPr>
      </w:pPr>
    </w:p>
    <w:p w14:paraId="5AC05F29" w14:textId="77777777" w:rsidR="007E1B07" w:rsidRPr="00BC46BF" w:rsidRDefault="007E1B07" w:rsidP="007E1B07">
      <w:pPr>
        <w:spacing w:after="0"/>
        <w:rPr>
          <w:b/>
          <w:sz w:val="24"/>
          <w:szCs w:val="24"/>
        </w:rPr>
      </w:pPr>
    </w:p>
    <w:p w14:paraId="210FA062" w14:textId="2F1C5001" w:rsidR="007E1B07" w:rsidRDefault="007E1B07" w:rsidP="007E1B07">
      <w:pPr>
        <w:spacing w:after="0"/>
        <w:rPr>
          <w:b/>
          <w:sz w:val="24"/>
          <w:szCs w:val="24"/>
        </w:rPr>
      </w:pPr>
      <w:r w:rsidRPr="00BC46BF">
        <w:rPr>
          <w:b/>
          <w:sz w:val="24"/>
          <w:szCs w:val="24"/>
        </w:rPr>
        <w:t>DATE OF ISSUE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F888612" w14:textId="77777777" w:rsidR="007E1B07" w:rsidRDefault="007E1B07" w:rsidP="007E1B07">
      <w:pPr>
        <w:spacing w:after="0"/>
        <w:rPr>
          <w:b/>
          <w:sz w:val="24"/>
          <w:szCs w:val="24"/>
        </w:rPr>
      </w:pPr>
    </w:p>
    <w:p w14:paraId="638C62C3" w14:textId="77777777" w:rsidR="007E1B07" w:rsidRDefault="007E1B07" w:rsidP="007E1B0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SIGNED: (JOB HOLDER)</w:t>
      </w:r>
      <w:r>
        <w:rPr>
          <w:b/>
          <w:sz w:val="24"/>
          <w:szCs w:val="24"/>
        </w:rPr>
        <w:tab/>
        <w:t>___________________________________________________</w:t>
      </w:r>
    </w:p>
    <w:p w14:paraId="1BB5C75B" w14:textId="77777777" w:rsidR="007E1B07" w:rsidRDefault="007E1B07" w:rsidP="007E1B07">
      <w:pPr>
        <w:spacing w:after="0"/>
        <w:rPr>
          <w:b/>
          <w:sz w:val="24"/>
          <w:szCs w:val="24"/>
        </w:rPr>
      </w:pPr>
    </w:p>
    <w:p w14:paraId="27ADB2D8" w14:textId="77777777" w:rsidR="007E1B07" w:rsidRDefault="007E1B07" w:rsidP="007E1B0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SIGNED: (MANAGER)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___________________________________________________</w:t>
      </w:r>
    </w:p>
    <w:p w14:paraId="4DB2D891" w14:textId="77777777" w:rsidR="007E1B07" w:rsidRDefault="007E1B07" w:rsidP="007E1B07">
      <w:pPr>
        <w:spacing w:after="0"/>
        <w:rPr>
          <w:b/>
          <w:sz w:val="24"/>
          <w:szCs w:val="24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(For and on behalf of Youth Dream and The Bridge Youth Support Centre)</w:t>
      </w:r>
    </w:p>
    <w:p w14:paraId="612B132F" w14:textId="77777777" w:rsidR="007E1B07" w:rsidRDefault="007E1B07" w:rsidP="007E1B07">
      <w:pPr>
        <w:spacing w:after="0"/>
        <w:rPr>
          <w:b/>
          <w:sz w:val="24"/>
          <w:szCs w:val="24"/>
        </w:rPr>
      </w:pPr>
    </w:p>
    <w:p w14:paraId="4C8BCA1D" w14:textId="77777777" w:rsidR="007E1B07" w:rsidRPr="00BC46BF" w:rsidRDefault="007E1B07" w:rsidP="007E1B07">
      <w:pPr>
        <w:spacing w:after="0"/>
        <w:rPr>
          <w:b/>
          <w:sz w:val="24"/>
          <w:szCs w:val="24"/>
        </w:rPr>
      </w:pPr>
    </w:p>
    <w:p w14:paraId="29D5A4C9" w14:textId="77777777" w:rsidR="00AF1E62" w:rsidRPr="009518CE" w:rsidRDefault="00AF1E62" w:rsidP="007E1B07">
      <w:pPr>
        <w:spacing w:after="0"/>
        <w:rPr>
          <w:sz w:val="24"/>
          <w:szCs w:val="24"/>
        </w:rPr>
      </w:pPr>
    </w:p>
    <w:sectPr w:rsidR="00AF1E62" w:rsidRPr="009518CE" w:rsidSect="003E7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CB1"/>
    <w:multiLevelType w:val="hybridMultilevel"/>
    <w:tmpl w:val="321A7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3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CE"/>
    <w:rsid w:val="00046E5B"/>
    <w:rsid w:val="0019339A"/>
    <w:rsid w:val="001A1BE7"/>
    <w:rsid w:val="00266EEE"/>
    <w:rsid w:val="003E78FD"/>
    <w:rsid w:val="003E7B90"/>
    <w:rsid w:val="00435D6B"/>
    <w:rsid w:val="004B29F4"/>
    <w:rsid w:val="004D2054"/>
    <w:rsid w:val="005256B9"/>
    <w:rsid w:val="005C150C"/>
    <w:rsid w:val="00616FE7"/>
    <w:rsid w:val="0062420B"/>
    <w:rsid w:val="006C6F88"/>
    <w:rsid w:val="006F0EA0"/>
    <w:rsid w:val="00714C47"/>
    <w:rsid w:val="007A1278"/>
    <w:rsid w:val="007E1B07"/>
    <w:rsid w:val="00860C9D"/>
    <w:rsid w:val="009170FE"/>
    <w:rsid w:val="009518CE"/>
    <w:rsid w:val="00971793"/>
    <w:rsid w:val="00A47472"/>
    <w:rsid w:val="00A51C31"/>
    <w:rsid w:val="00A71C01"/>
    <w:rsid w:val="00AA59E5"/>
    <w:rsid w:val="00AF1E62"/>
    <w:rsid w:val="00B816B0"/>
    <w:rsid w:val="00BA55B8"/>
    <w:rsid w:val="00CA6282"/>
    <w:rsid w:val="00CF580B"/>
    <w:rsid w:val="00CF598D"/>
    <w:rsid w:val="00D65BB8"/>
    <w:rsid w:val="00D73338"/>
    <w:rsid w:val="00DD5AC1"/>
    <w:rsid w:val="00EB4D46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D4EE3"/>
  <w15:docId w15:val="{A1D4CF6D-4B83-4CE3-89FF-FD1AD4D5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8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1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 Bridge</cp:lastModifiedBy>
  <cp:revision>2</cp:revision>
  <dcterms:created xsi:type="dcterms:W3CDTF">2026-05-08T11:36:00Z</dcterms:created>
  <dcterms:modified xsi:type="dcterms:W3CDTF">2026-05-08T11:36:00Z</dcterms:modified>
</cp:coreProperties>
</file>